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" w:hAnsi="方正小标宋" w:eastAsia="方正小标宋" w:cs="方正小标宋"/>
          <w:sz w:val="44"/>
          <w:szCs w:val="52"/>
        </w:rPr>
      </w:pPr>
      <w:r>
        <w:rPr>
          <w:rFonts w:hint="eastAsia" w:ascii="方正小标宋" w:hAnsi="方正小标宋" w:eastAsia="方正小标宋" w:cs="方正小标宋"/>
          <w:sz w:val="44"/>
          <w:szCs w:val="52"/>
        </w:rPr>
        <w:t>2021大赛虚拟标准赛C1竞赛环境V2.1.1</w:t>
      </w:r>
    </w:p>
    <w:p>
      <w:pPr>
        <w:jc w:val="center"/>
        <w:rPr>
          <w:rFonts w:hint="eastAsia" w:ascii="方正小标宋" w:hAnsi="方正小标宋" w:eastAsia="方正小标宋" w:cs="方正小标宋"/>
          <w:sz w:val="44"/>
          <w:szCs w:val="52"/>
        </w:rPr>
      </w:pPr>
      <w:r>
        <w:rPr>
          <w:rFonts w:hint="eastAsia" w:ascii="方正小标宋" w:hAnsi="方正小标宋" w:eastAsia="方正小标宋" w:cs="方正小标宋"/>
          <w:sz w:val="44"/>
          <w:szCs w:val="52"/>
        </w:rPr>
        <w:t>更新说明</w:t>
      </w:r>
    </w:p>
    <w:p>
      <w:pPr>
        <w:jc w:val="center"/>
        <w:rPr>
          <w:rFonts w:hint="eastAsia" w:ascii="方正小标宋" w:hAnsi="方正小标宋" w:eastAsia="方正小标宋" w:cs="方正小标宋"/>
          <w:sz w:val="44"/>
          <w:szCs w:val="52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修复了一个当踢球关卡出现在第二个拐角处时，球与球洞方向错误的bug。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2、移除了踢球关卡中的金属反光效果，使其更容易被识别。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F1219A"/>
    <w:multiLevelType w:val="singleLevel"/>
    <w:tmpl w:val="E7F121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2021-07-07T01:17:58Z</dcterms:created>
  <dc:creator>wuqing</dc:creator>
  <cp:lastModifiedBy>西厢的一夜</cp:lastModifiedBy>
  <dcterms:modified xsi:type="dcterms:W3CDTF">2021-07-07T01:27:09Z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